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联想集团北京公司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招聘信息</w:t>
      </w:r>
    </w:p>
    <w:p>
      <w:pPr>
        <w:shd w:val="clear" w:color="auto" w:fill="FFFFFF"/>
        <w:spacing w:after="0" w:line="360" w:lineRule="atLeas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"https://baike.baidu.com/item/%E8%81%94%E6%83%B3%E9%9B%86%E5%9B%A2" \t "_blank"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Style w:val="8"/>
          <w:rFonts w:hint="eastAsia" w:ascii="仿宋" w:hAnsi="仿宋" w:eastAsia="仿宋" w:cs="仿宋"/>
          <w:color w:val="000000" w:themeColor="text1"/>
          <w:sz w:val="32"/>
          <w:szCs w:val="32"/>
          <w:u w:val="none"/>
          <w:lang w:eastAsia="zh-CN"/>
        </w:rPr>
        <w:t>联想集团</w:t>
      </w:r>
      <w:r>
        <w:rPr>
          <w:rStyle w:val="8"/>
          <w:rFonts w:hint="eastAsia" w:ascii="仿宋" w:hAnsi="仿宋" w:eastAsia="仿宋" w:cs="仿宋"/>
          <w:color w:val="000000" w:themeColor="text1"/>
          <w:sz w:val="32"/>
          <w:szCs w:val="32"/>
          <w:u w:val="none"/>
          <w:lang w:eastAsia="zh-CN"/>
        </w:rPr>
        <w:fldChar w:fldCharType="end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是1984年中科院计算所投资20万元人民币，由11名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"https://baike.baidu.com/item/%E7%A7%91%E6%8A%80%E4%BA%BA%E5%91%98" \t "_blank"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Style w:val="8"/>
          <w:rFonts w:hint="eastAsia" w:ascii="仿宋" w:hAnsi="仿宋" w:eastAsia="仿宋" w:cs="仿宋"/>
          <w:color w:val="000000" w:themeColor="text1"/>
          <w:sz w:val="32"/>
          <w:szCs w:val="32"/>
          <w:u w:val="none"/>
          <w:lang w:eastAsia="zh-CN"/>
        </w:rPr>
        <w:t>科技人员</w:t>
      </w:r>
      <w:r>
        <w:rPr>
          <w:rStyle w:val="8"/>
          <w:rFonts w:hint="eastAsia" w:ascii="仿宋" w:hAnsi="仿宋" w:eastAsia="仿宋" w:cs="仿宋"/>
          <w:color w:val="000000" w:themeColor="text1"/>
          <w:sz w:val="32"/>
          <w:szCs w:val="32"/>
          <w:u w:val="none"/>
          <w:lang w:eastAsia="zh-CN"/>
        </w:rPr>
        <w:fldChar w:fldCharType="end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创办，是中国的一家在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"https://baike.baidu.com/item/%E4%BF%A1%E6%81%AF%E4%BA%A7%E4%B8%9A" \t "_blank"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Style w:val="8"/>
          <w:rFonts w:hint="eastAsia" w:ascii="仿宋" w:hAnsi="仿宋" w:eastAsia="仿宋" w:cs="仿宋"/>
          <w:color w:val="000000" w:themeColor="text1"/>
          <w:sz w:val="32"/>
          <w:szCs w:val="32"/>
          <w:u w:val="none"/>
          <w:lang w:eastAsia="zh-CN"/>
        </w:rPr>
        <w:t>信息产业</w:t>
      </w:r>
      <w:r>
        <w:rPr>
          <w:rStyle w:val="8"/>
          <w:rFonts w:hint="eastAsia" w:ascii="仿宋" w:hAnsi="仿宋" w:eastAsia="仿宋" w:cs="仿宋"/>
          <w:color w:val="000000" w:themeColor="text1"/>
          <w:sz w:val="32"/>
          <w:szCs w:val="32"/>
          <w:u w:val="none"/>
          <w:lang w:eastAsia="zh-CN"/>
        </w:rPr>
        <w:fldChar w:fldCharType="end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内多元化发展的大型企业集团，和富有创新性的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"https://baike.baidu.com/item/%E5%9B%BD%E9%99%85%E5%8C%96" \t "_blank"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Style w:val="8"/>
          <w:rFonts w:hint="eastAsia" w:ascii="仿宋" w:hAnsi="仿宋" w:eastAsia="仿宋" w:cs="仿宋"/>
          <w:color w:val="000000" w:themeColor="text1"/>
          <w:sz w:val="32"/>
          <w:szCs w:val="32"/>
          <w:u w:val="none"/>
          <w:lang w:eastAsia="zh-CN"/>
        </w:rPr>
        <w:t>国际化</w:t>
      </w:r>
      <w:r>
        <w:rPr>
          <w:rStyle w:val="8"/>
          <w:rFonts w:hint="eastAsia" w:ascii="仿宋" w:hAnsi="仿宋" w:eastAsia="仿宋" w:cs="仿宋"/>
          <w:color w:val="000000" w:themeColor="text1"/>
          <w:sz w:val="32"/>
          <w:szCs w:val="32"/>
          <w:u w:val="none"/>
          <w:lang w:eastAsia="zh-CN"/>
        </w:rPr>
        <w:fldChar w:fldCharType="end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的科技公司。</w:t>
      </w:r>
    </w:p>
    <w:p>
      <w:pPr>
        <w:shd w:val="clear" w:color="auto" w:fill="FFFFFF"/>
        <w:spacing w:after="0" w:line="360" w:lineRule="atLeast"/>
        <w:ind w:firstLine="420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从1996年开始，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"https://baike.baidu.com/item/%E8%81%94%E6%83%B3%E7%94%B5%E8%84%91" \t "_blank"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Style w:val="8"/>
          <w:rFonts w:hint="eastAsia" w:ascii="仿宋" w:hAnsi="仿宋" w:eastAsia="仿宋" w:cs="仿宋"/>
          <w:color w:val="000000" w:themeColor="text1"/>
          <w:sz w:val="32"/>
          <w:szCs w:val="32"/>
          <w:u w:val="none"/>
          <w:lang w:eastAsia="zh-CN"/>
        </w:rPr>
        <w:t>联想电脑</w:t>
      </w:r>
      <w:r>
        <w:rPr>
          <w:rStyle w:val="8"/>
          <w:rFonts w:hint="eastAsia" w:ascii="仿宋" w:hAnsi="仿宋" w:eastAsia="仿宋" w:cs="仿宋"/>
          <w:color w:val="000000" w:themeColor="text1"/>
          <w:sz w:val="32"/>
          <w:szCs w:val="32"/>
          <w:u w:val="none"/>
          <w:lang w:eastAsia="zh-CN"/>
        </w:rPr>
        <w:fldChar w:fldCharType="end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销量一直位居中国国内市场首位；2005年，联想集团收购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"https://baike.baidu.com/item/IBM/9190" \t "_blank"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Style w:val="8"/>
          <w:rFonts w:hint="eastAsia" w:ascii="仿宋" w:hAnsi="仿宋" w:eastAsia="仿宋" w:cs="仿宋"/>
          <w:color w:val="000000" w:themeColor="text1"/>
          <w:sz w:val="32"/>
          <w:szCs w:val="32"/>
          <w:u w:val="none"/>
          <w:lang w:eastAsia="zh-CN"/>
        </w:rPr>
        <w:t>IBM</w:t>
      </w:r>
      <w:r>
        <w:rPr>
          <w:rStyle w:val="8"/>
          <w:rFonts w:hint="eastAsia" w:ascii="仿宋" w:hAnsi="仿宋" w:eastAsia="仿宋" w:cs="仿宋"/>
          <w:color w:val="000000" w:themeColor="text1"/>
          <w:sz w:val="32"/>
          <w:szCs w:val="32"/>
          <w:u w:val="none"/>
          <w:lang w:eastAsia="zh-CN"/>
        </w:rPr>
        <w:fldChar w:fldCharType="end"/>
      </w:r>
      <w:r>
        <w:rPr>
          <w:rStyle w:val="14"/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"https://baike.baidu.com/item/PC/107" \t "_blank"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Style w:val="8"/>
          <w:rFonts w:hint="eastAsia" w:ascii="仿宋" w:hAnsi="仿宋" w:eastAsia="仿宋" w:cs="仿宋"/>
          <w:color w:val="000000" w:themeColor="text1"/>
          <w:sz w:val="32"/>
          <w:szCs w:val="32"/>
          <w:u w:val="none"/>
          <w:lang w:eastAsia="zh-CN"/>
        </w:rPr>
        <w:t>PC</w:t>
      </w:r>
      <w:r>
        <w:rPr>
          <w:rStyle w:val="8"/>
          <w:rFonts w:hint="eastAsia" w:ascii="仿宋" w:hAnsi="仿宋" w:eastAsia="仿宋" w:cs="仿宋"/>
          <w:color w:val="000000" w:themeColor="text1"/>
          <w:sz w:val="32"/>
          <w:szCs w:val="32"/>
          <w:u w:val="none"/>
          <w:lang w:eastAsia="zh-CN"/>
        </w:rPr>
        <w:fldChar w:fldCharType="end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（Personal computer，个人电脑）事业部； 2014年10月，联想集团宣布了该公司已经完成对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"https://baike.baidu.com/item/%E6%91%A9%E6%89%98%E7%BD%97%E6%8B%89" \t "_blank"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Style w:val="8"/>
          <w:rFonts w:hint="eastAsia" w:ascii="仿宋" w:hAnsi="仿宋" w:eastAsia="仿宋" w:cs="仿宋"/>
          <w:color w:val="000000" w:themeColor="text1"/>
          <w:sz w:val="32"/>
          <w:szCs w:val="32"/>
          <w:u w:val="none"/>
          <w:lang w:eastAsia="zh-CN"/>
        </w:rPr>
        <w:t>摩托罗拉</w:t>
      </w:r>
      <w:r>
        <w:rPr>
          <w:rStyle w:val="8"/>
          <w:rFonts w:hint="eastAsia" w:ascii="仿宋" w:hAnsi="仿宋" w:eastAsia="仿宋" w:cs="仿宋"/>
          <w:color w:val="000000" w:themeColor="text1"/>
          <w:sz w:val="32"/>
          <w:szCs w:val="32"/>
          <w:u w:val="none"/>
          <w:lang w:eastAsia="zh-CN"/>
        </w:rPr>
        <w:fldChar w:fldCharType="end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移动的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"https://baike.baidu.com/item/%E6%94%B6%E8%B4%AD" \t "_blank"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Style w:val="8"/>
          <w:rFonts w:hint="eastAsia" w:ascii="仿宋" w:hAnsi="仿宋" w:eastAsia="仿宋" w:cs="仿宋"/>
          <w:color w:val="000000" w:themeColor="text1"/>
          <w:sz w:val="32"/>
          <w:szCs w:val="32"/>
          <w:u w:val="none"/>
          <w:lang w:eastAsia="zh-CN"/>
        </w:rPr>
        <w:t>收购</w:t>
      </w:r>
      <w:r>
        <w:rPr>
          <w:rStyle w:val="8"/>
          <w:rFonts w:hint="eastAsia" w:ascii="仿宋" w:hAnsi="仿宋" w:eastAsia="仿宋" w:cs="仿宋"/>
          <w:color w:val="000000" w:themeColor="text1"/>
          <w:sz w:val="32"/>
          <w:szCs w:val="32"/>
          <w:u w:val="none"/>
          <w:lang w:eastAsia="zh-CN"/>
        </w:rPr>
        <w:fldChar w:fldCharType="end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。</w:t>
      </w:r>
    </w:p>
    <w:p>
      <w:pPr>
        <w:shd w:val="clear" w:color="auto" w:fill="FFFFFF"/>
        <w:spacing w:after="0" w:line="360" w:lineRule="atLeast"/>
        <w:ind w:firstLine="420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作为全球电脑市场的领导企业，联想从事开发、制造并销售可靠的、安全易用的技术产品及优质专业的服务，帮助全球客户和合作伙伴取得成功。联想公司主要生产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"https://baike.baidu.com/item/%E5%8F%B0%E5%BC%8F%E7%94%B5%E8%84%91" \t "_blank"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Style w:val="8"/>
          <w:rFonts w:hint="eastAsia" w:ascii="仿宋" w:hAnsi="仿宋" w:eastAsia="仿宋" w:cs="仿宋"/>
          <w:color w:val="000000" w:themeColor="text1"/>
          <w:sz w:val="32"/>
          <w:szCs w:val="32"/>
          <w:u w:val="none"/>
          <w:lang w:eastAsia="zh-CN"/>
        </w:rPr>
        <w:t>台式电脑</w:t>
      </w:r>
      <w:r>
        <w:rPr>
          <w:rStyle w:val="8"/>
          <w:rFonts w:hint="eastAsia" w:ascii="仿宋" w:hAnsi="仿宋" w:eastAsia="仿宋" w:cs="仿宋"/>
          <w:color w:val="000000" w:themeColor="text1"/>
          <w:sz w:val="32"/>
          <w:szCs w:val="32"/>
          <w:u w:val="none"/>
          <w:lang w:eastAsia="zh-CN"/>
        </w:rPr>
        <w:fldChar w:fldCharType="end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"https://baike.baidu.com/item/%E6%9C%8D%E5%8A%A1%E5%99%A8" \t "_blank"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Style w:val="8"/>
          <w:rFonts w:hint="eastAsia" w:ascii="仿宋" w:hAnsi="仿宋" w:eastAsia="仿宋" w:cs="仿宋"/>
          <w:color w:val="000000" w:themeColor="text1"/>
          <w:sz w:val="32"/>
          <w:szCs w:val="32"/>
          <w:u w:val="none"/>
          <w:lang w:eastAsia="zh-CN"/>
        </w:rPr>
        <w:t>服务器</w:t>
      </w:r>
      <w:r>
        <w:rPr>
          <w:rStyle w:val="8"/>
          <w:rFonts w:hint="eastAsia" w:ascii="仿宋" w:hAnsi="仿宋" w:eastAsia="仿宋" w:cs="仿宋"/>
          <w:color w:val="000000" w:themeColor="text1"/>
          <w:sz w:val="32"/>
          <w:szCs w:val="32"/>
          <w:u w:val="none"/>
          <w:lang w:eastAsia="zh-CN"/>
        </w:rPr>
        <w:fldChar w:fldCharType="end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"https://baike.baidu.com/item/%E7%AC%94%E8%AE%B0%E6%9C%AC%E7%94%B5%E8%84%91" \t "_blank"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Style w:val="8"/>
          <w:rFonts w:hint="eastAsia" w:ascii="仿宋" w:hAnsi="仿宋" w:eastAsia="仿宋" w:cs="仿宋"/>
          <w:color w:val="000000" w:themeColor="text1"/>
          <w:sz w:val="32"/>
          <w:szCs w:val="32"/>
          <w:u w:val="none"/>
          <w:lang w:eastAsia="zh-CN"/>
        </w:rPr>
        <w:t>笔记本电脑</w:t>
      </w:r>
      <w:r>
        <w:rPr>
          <w:rStyle w:val="8"/>
          <w:rFonts w:hint="eastAsia" w:ascii="仿宋" w:hAnsi="仿宋" w:eastAsia="仿宋" w:cs="仿宋"/>
          <w:color w:val="000000" w:themeColor="text1"/>
          <w:sz w:val="32"/>
          <w:szCs w:val="32"/>
          <w:u w:val="none"/>
          <w:lang w:eastAsia="zh-CN"/>
        </w:rPr>
        <w:fldChar w:fldCharType="end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"https://baike.baidu.com/item/%E6%99%BA%E8%83%BD%E7%94%B5%E8%A7%86" \t "_blank"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Style w:val="8"/>
          <w:rFonts w:hint="eastAsia" w:ascii="仿宋" w:hAnsi="仿宋" w:eastAsia="仿宋" w:cs="仿宋"/>
          <w:color w:val="000000" w:themeColor="text1"/>
          <w:sz w:val="32"/>
          <w:szCs w:val="32"/>
          <w:u w:val="none"/>
          <w:lang w:eastAsia="zh-CN"/>
        </w:rPr>
        <w:t>智能电视</w:t>
      </w:r>
      <w:r>
        <w:rPr>
          <w:rStyle w:val="8"/>
          <w:rFonts w:hint="eastAsia" w:ascii="仿宋" w:hAnsi="仿宋" w:eastAsia="仿宋" w:cs="仿宋"/>
          <w:color w:val="000000" w:themeColor="text1"/>
          <w:sz w:val="32"/>
          <w:szCs w:val="32"/>
          <w:u w:val="none"/>
          <w:lang w:eastAsia="zh-CN"/>
        </w:rPr>
        <w:fldChar w:fldCharType="end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"https://baike.baidu.com/item/%E6%89%93%E5%8D%B0%E6%9C%BA" \t "_blank"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Style w:val="8"/>
          <w:rFonts w:hint="eastAsia" w:ascii="仿宋" w:hAnsi="仿宋" w:eastAsia="仿宋" w:cs="仿宋"/>
          <w:color w:val="000000" w:themeColor="text1"/>
          <w:sz w:val="32"/>
          <w:szCs w:val="32"/>
          <w:u w:val="none"/>
          <w:lang w:eastAsia="zh-CN"/>
        </w:rPr>
        <w:t>打印机</w:t>
      </w:r>
      <w:r>
        <w:rPr>
          <w:rStyle w:val="8"/>
          <w:rFonts w:hint="eastAsia" w:ascii="仿宋" w:hAnsi="仿宋" w:eastAsia="仿宋" w:cs="仿宋"/>
          <w:color w:val="000000" w:themeColor="text1"/>
          <w:sz w:val="32"/>
          <w:szCs w:val="32"/>
          <w:u w:val="none"/>
          <w:lang w:eastAsia="zh-CN"/>
        </w:rPr>
        <w:fldChar w:fldCharType="end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"https://baike.baidu.com/item/%E6%8E%8C%E4%B8%8A%E7%94%B5%E8%84%91" \t "_blank"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Style w:val="8"/>
          <w:rFonts w:hint="eastAsia" w:ascii="仿宋" w:hAnsi="仿宋" w:eastAsia="仿宋" w:cs="仿宋"/>
          <w:color w:val="000000" w:themeColor="text1"/>
          <w:sz w:val="32"/>
          <w:szCs w:val="32"/>
          <w:u w:val="none"/>
          <w:lang w:eastAsia="zh-CN"/>
        </w:rPr>
        <w:t>掌上电脑</w:t>
      </w:r>
      <w:r>
        <w:rPr>
          <w:rStyle w:val="8"/>
          <w:rFonts w:hint="eastAsia" w:ascii="仿宋" w:hAnsi="仿宋" w:eastAsia="仿宋" w:cs="仿宋"/>
          <w:color w:val="000000" w:themeColor="text1"/>
          <w:sz w:val="32"/>
          <w:szCs w:val="32"/>
          <w:u w:val="none"/>
          <w:lang w:eastAsia="zh-CN"/>
        </w:rPr>
        <w:fldChar w:fldCharType="end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"https://baike.baidu.com/item/%E4%B8%BB%E6%9D%BF" \t "_blank"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Style w:val="8"/>
          <w:rFonts w:hint="eastAsia" w:ascii="仿宋" w:hAnsi="仿宋" w:eastAsia="仿宋" w:cs="仿宋"/>
          <w:color w:val="000000" w:themeColor="text1"/>
          <w:sz w:val="32"/>
          <w:szCs w:val="32"/>
          <w:u w:val="none"/>
          <w:lang w:eastAsia="zh-CN"/>
        </w:rPr>
        <w:t>主板</w:t>
      </w:r>
      <w:r>
        <w:rPr>
          <w:rStyle w:val="8"/>
          <w:rFonts w:hint="eastAsia" w:ascii="仿宋" w:hAnsi="仿宋" w:eastAsia="仿宋" w:cs="仿宋"/>
          <w:color w:val="000000" w:themeColor="text1"/>
          <w:sz w:val="32"/>
          <w:szCs w:val="32"/>
          <w:u w:val="none"/>
          <w:lang w:eastAsia="zh-CN"/>
        </w:rPr>
        <w:fldChar w:fldCharType="end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"https://baike.baidu.com/item/%E6%89%8B%E6%9C%BA/6342" \t "_blank"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Style w:val="8"/>
          <w:rFonts w:hint="eastAsia" w:ascii="仿宋" w:hAnsi="仿宋" w:eastAsia="仿宋" w:cs="仿宋"/>
          <w:color w:val="000000" w:themeColor="text1"/>
          <w:sz w:val="32"/>
          <w:szCs w:val="32"/>
          <w:u w:val="none"/>
          <w:lang w:eastAsia="zh-CN"/>
        </w:rPr>
        <w:t>手机</w:t>
      </w:r>
      <w:r>
        <w:rPr>
          <w:rStyle w:val="8"/>
          <w:rFonts w:hint="eastAsia" w:ascii="仿宋" w:hAnsi="仿宋" w:eastAsia="仿宋" w:cs="仿宋"/>
          <w:color w:val="000000" w:themeColor="text1"/>
          <w:sz w:val="32"/>
          <w:szCs w:val="32"/>
          <w:u w:val="none"/>
          <w:lang w:eastAsia="zh-CN"/>
        </w:rPr>
        <w:fldChar w:fldCharType="end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"https://baike.baidu.com/item/%E4%B8%80%E4%BD%93%E6%9C%BA%E7%94%B5%E8%84%91" \t "_blank"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Style w:val="8"/>
          <w:rFonts w:hint="eastAsia" w:ascii="仿宋" w:hAnsi="仿宋" w:eastAsia="仿宋" w:cs="仿宋"/>
          <w:color w:val="000000" w:themeColor="text1"/>
          <w:sz w:val="32"/>
          <w:szCs w:val="32"/>
          <w:u w:val="none"/>
          <w:lang w:eastAsia="zh-CN"/>
        </w:rPr>
        <w:t>一体机电脑</w:t>
      </w:r>
      <w:r>
        <w:rPr>
          <w:rStyle w:val="8"/>
          <w:rFonts w:hint="eastAsia" w:ascii="仿宋" w:hAnsi="仿宋" w:eastAsia="仿宋" w:cs="仿宋"/>
          <w:color w:val="000000" w:themeColor="text1"/>
          <w:sz w:val="32"/>
          <w:szCs w:val="32"/>
          <w:u w:val="none"/>
          <w:lang w:eastAsia="zh-CN"/>
        </w:rPr>
        <w:fldChar w:fldCharType="end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等商品。</w:t>
      </w:r>
    </w:p>
    <w:p>
      <w:pPr>
        <w:shd w:val="clear" w:color="auto" w:fill="FFFFFF"/>
        <w:spacing w:after="0" w:line="360" w:lineRule="atLeast"/>
        <w:ind w:firstLine="420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自2014年4月1日起， 联想集团成立了四个新的、相对独立的业务集团，分别是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"https://baike.baidu.com/item/PC/107" \t "_blank"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Style w:val="8"/>
          <w:rFonts w:hint="eastAsia" w:ascii="仿宋" w:hAnsi="仿宋" w:eastAsia="仿宋" w:cs="仿宋"/>
          <w:color w:val="000000" w:themeColor="text1"/>
          <w:sz w:val="32"/>
          <w:szCs w:val="32"/>
          <w:u w:val="none"/>
          <w:lang w:eastAsia="zh-CN"/>
        </w:rPr>
        <w:t>PC</w:t>
      </w:r>
      <w:r>
        <w:rPr>
          <w:rStyle w:val="8"/>
          <w:rFonts w:hint="eastAsia" w:ascii="仿宋" w:hAnsi="仿宋" w:eastAsia="仿宋" w:cs="仿宋"/>
          <w:color w:val="000000" w:themeColor="text1"/>
          <w:sz w:val="32"/>
          <w:szCs w:val="32"/>
          <w:u w:val="none"/>
          <w:lang w:eastAsia="zh-CN"/>
        </w:rPr>
        <w:fldChar w:fldCharType="end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业务集团、移动业务集团、企业级业务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"https://baike.baidu.com/item/%E9%9B%86%E5%9B%A2" \t "_blank"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Style w:val="8"/>
          <w:rFonts w:hint="eastAsia" w:ascii="仿宋" w:hAnsi="仿宋" w:eastAsia="仿宋" w:cs="仿宋"/>
          <w:color w:val="000000" w:themeColor="text1"/>
          <w:sz w:val="32"/>
          <w:szCs w:val="32"/>
          <w:u w:val="none"/>
          <w:lang w:eastAsia="zh-CN"/>
        </w:rPr>
        <w:t>集团</w:t>
      </w:r>
      <w:r>
        <w:rPr>
          <w:rStyle w:val="8"/>
          <w:rFonts w:hint="eastAsia" w:ascii="仿宋" w:hAnsi="仿宋" w:eastAsia="仿宋" w:cs="仿宋"/>
          <w:color w:val="000000" w:themeColor="text1"/>
          <w:sz w:val="32"/>
          <w:szCs w:val="32"/>
          <w:u w:val="none"/>
          <w:lang w:eastAsia="zh-CN"/>
        </w:rPr>
        <w:fldChar w:fldCharType="end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、云服务业务集团。</w:t>
      </w:r>
    </w:p>
    <w:p>
      <w:pPr>
        <w:spacing w:after="0" w:line="360" w:lineRule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实习地点：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北京市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海淀上地中关村科技园</w:t>
      </w:r>
    </w:p>
    <w:p>
      <w:pPr>
        <w:spacing w:after="0" w:line="360" w:lineRule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岗位：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电脑、手机组装工人</w:t>
      </w:r>
    </w:p>
    <w:p>
      <w:pPr>
        <w:spacing w:after="0" w:line="360" w:lineRule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1、岗位职责：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电脑、手机组装</w:t>
      </w:r>
    </w:p>
    <w:p>
      <w:pPr>
        <w:spacing w:after="0" w:line="360" w:lineRule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2、工作时间：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每天工作10-11小时，每周工作5-6天；每月工作24-26天</w:t>
      </w:r>
    </w:p>
    <w:p>
      <w:pPr>
        <w:spacing w:after="0" w:line="360" w:lineRule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3、学生住宿：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住宿免费，水电费自理</w:t>
      </w:r>
    </w:p>
    <w:p>
      <w:pPr>
        <w:spacing w:after="0" w:line="360" w:lineRule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4、学生餐饮：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每天20元餐补</w:t>
      </w:r>
    </w:p>
    <w:p>
      <w:pPr>
        <w:spacing w:after="0" w:line="360" w:lineRule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5、工资待遇：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16元/小时</w:t>
      </w:r>
    </w:p>
    <w:p>
      <w:pPr>
        <w:spacing w:after="0" w:line="360" w:lineRule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6、保险相关：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为实习学生提供工伤与医疗保险服务</w:t>
      </w:r>
    </w:p>
    <w:p>
      <w:pPr>
        <w:spacing w:after="0" w:line="360" w:lineRule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7、任职要求：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18-37周岁，身体健康，吃苦耐劳</w:t>
      </w:r>
    </w:p>
    <w:p>
      <w:pPr>
        <w:spacing w:after="0" w:line="360" w:lineRule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8、报名材料：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身份证原件；复印件（正反面复印）5张；一寸蓝底彩照（背面签名）5张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联系方式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1、联系部门：招生与就业指导办公室（中区办公楼一楼）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2、联系人及联系电话：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蒙明洲老师：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0854-</w:t>
      </w:r>
      <w:r>
        <w:rPr>
          <w:rFonts w:hint="eastAsia" w:ascii="仿宋" w:hAnsi="仿宋" w:eastAsia="仿宋" w:cs="仿宋"/>
          <w:sz w:val="32"/>
          <w:szCs w:val="32"/>
        </w:rPr>
        <w:t xml:space="preserve">8610627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18985066681</w:t>
      </w:r>
    </w:p>
    <w:p>
      <w:pPr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陈再华老师：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0854-8233328    13638021558</w:t>
      </w:r>
    </w:p>
    <w:p>
      <w:pPr>
        <w:spacing w:after="0" w:line="360" w:lineRule="auto"/>
        <w:rPr>
          <w:rFonts w:ascii="微软雅黑" w:hAnsi="微软雅黑" w:eastAsia="微软雅黑"/>
          <w:color w:val="000000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1021" w:right="1021" w:bottom="1021" w:left="1021" w:header="624" w:footer="72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 w:firstLineChars="150"/>
      <w:rPr>
        <w:lang w:eastAsia="zh-CN"/>
      </w:rPr>
    </w:pPr>
    <w:r>
      <w:rPr>
        <w:rFonts w:hint="eastAsia" w:ascii="宋体" w:hAnsi="宋体"/>
        <w:sz w:val="24"/>
        <w:szCs w:val="24"/>
        <w:lang w:eastAsia="zh-CN"/>
      </w:rPr>
      <w:t>找好工作        找世纪盛邦</w:t>
    </w:r>
    <w:r>
      <w:rPr>
        <w:rFonts w:hint="eastAsia" w:ascii="宋体" w:hAnsi="宋体"/>
        <w:szCs w:val="21"/>
        <w:lang w:eastAsia="zh-CN"/>
      </w:rPr>
      <w:t xml:space="preserve">  </w:t>
    </w:r>
    <w:r>
      <w:rPr>
        <w:rFonts w:hint="eastAsia"/>
        <w:szCs w:val="21"/>
        <w:lang w:eastAsia="zh-CN"/>
      </w:rPr>
      <w:t xml:space="preserve">                                               第 </w:t>
    </w:r>
    <w:r>
      <w:rPr>
        <w:szCs w:val="21"/>
      </w:rPr>
      <w:fldChar w:fldCharType="begin"/>
    </w:r>
    <w:r>
      <w:rPr>
        <w:szCs w:val="21"/>
        <w:lang w:eastAsia="zh-CN"/>
      </w:rPr>
      <w:instrText xml:space="preserve"> PAGE  \* Arabic </w:instrText>
    </w:r>
    <w:r>
      <w:rPr>
        <w:szCs w:val="21"/>
      </w:rPr>
      <w:fldChar w:fldCharType="separate"/>
    </w:r>
    <w:r>
      <w:rPr>
        <w:szCs w:val="21"/>
        <w:lang w:eastAsia="zh-CN"/>
      </w:rPr>
      <w:t>1</w:t>
    </w:r>
    <w:r>
      <w:rPr>
        <w:szCs w:val="21"/>
      </w:rPr>
      <w:fldChar w:fldCharType="end"/>
    </w:r>
    <w:r>
      <w:rPr>
        <w:rFonts w:hint="eastAsia"/>
        <w:szCs w:val="21"/>
        <w:lang w:eastAsia="zh-CN"/>
      </w:rPr>
      <w:t xml:space="preserve"> 页 共 </w:t>
    </w:r>
    <w:r>
      <w:rPr>
        <w:szCs w:val="21"/>
      </w:rPr>
      <w:fldChar w:fldCharType="begin"/>
    </w:r>
    <w:r>
      <w:rPr>
        <w:szCs w:val="21"/>
        <w:lang w:eastAsia="zh-CN"/>
      </w:rPr>
      <w:instrText xml:space="preserve"> NUMPAGES </w:instrText>
    </w:r>
    <w:r>
      <w:rPr>
        <w:szCs w:val="21"/>
      </w:rPr>
      <w:fldChar w:fldCharType="separate"/>
    </w:r>
    <w:r>
      <w:rPr>
        <w:szCs w:val="21"/>
        <w:lang w:eastAsia="zh-CN"/>
      </w:rPr>
      <w:t>2</w:t>
    </w:r>
    <w:r>
      <w:rPr>
        <w:szCs w:val="21"/>
      </w:rPr>
      <w:fldChar w:fldCharType="end"/>
    </w:r>
    <w:r>
      <w:rPr>
        <w:rFonts w:hint="eastAsia"/>
        <w:szCs w:val="21"/>
        <w:lang w:eastAsia="zh-CN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jc w:val="center"/>
    </w:pPr>
    <w:r>
      <w:rPr>
        <w:rFonts w:hint="eastAsia" w:ascii="楷体_GB2312" w:eastAsia="楷体_GB2312"/>
        <w:szCs w:val="21"/>
      </w:rPr>
      <w:t xml:space="preserve">第  页 共 </w:t>
    </w:r>
    <w:r>
      <w:rPr>
        <w:rFonts w:hint="eastAsia" w:ascii="楷体_GB2312" w:eastAsia="楷体_GB2312"/>
        <w:szCs w:val="21"/>
      </w:rPr>
      <w:fldChar w:fldCharType="begin"/>
    </w:r>
    <w:r>
      <w:rPr>
        <w:rFonts w:hint="eastAsia" w:ascii="楷体_GB2312" w:eastAsia="楷体_GB2312"/>
        <w:szCs w:val="21"/>
      </w:rPr>
      <w:instrText xml:space="preserve"> NUMPAGES </w:instrText>
    </w:r>
    <w:r>
      <w:rPr>
        <w:rFonts w:hint="eastAsia" w:ascii="楷体_GB2312" w:eastAsia="楷体_GB2312"/>
        <w:szCs w:val="21"/>
      </w:rPr>
      <w:fldChar w:fldCharType="separate"/>
    </w:r>
    <w:r>
      <w:rPr>
        <w:rFonts w:ascii="楷体_GB2312" w:eastAsia="楷体_GB2312"/>
        <w:szCs w:val="21"/>
      </w:rPr>
      <w:t>4</w:t>
    </w:r>
    <w:r>
      <w:rPr>
        <w:rFonts w:hint="eastAsia" w:ascii="楷体_GB2312" w:eastAsia="楷体_GB2312"/>
        <w:szCs w:val="21"/>
      </w:rPr>
      <w:fldChar w:fldCharType="end"/>
    </w:r>
    <w:r>
      <w:rPr>
        <w:rFonts w:hint="eastAsia" w:ascii="楷体_GB2312" w:eastAsia="楷体_GB2312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6" w:space="0"/>
      </w:pBdr>
      <w:jc w:val="left"/>
      <w:rPr>
        <w:rFonts w:ascii="宋体" w:hAnsi="宋体"/>
        <w:sz w:val="24"/>
        <w:szCs w:val="24"/>
        <w:lang w:eastAsia="zh-CN"/>
      </w:rPr>
    </w:pPr>
    <w:r>
      <w:rPr>
        <w:rFonts w:hint="eastAsia"/>
        <w:b/>
        <w:sz w:val="28"/>
        <w:szCs w:val="28"/>
        <w:lang w:eastAsia="zh-CN"/>
      </w:rPr>
      <w:t xml:space="preserve">世纪盛邦教育科技（北京）有限公司                                   </w:t>
    </w:r>
    <w:r>
      <w:rPr>
        <w:sz w:val="24"/>
        <w:szCs w:val="24"/>
        <w:lang w:eastAsia="zh-CN"/>
      </w:rPr>
      <w:pict>
        <v:shape id="_x0000_i1025" o:spt="75" type="#_x0000_t75" style="height:40.5pt;width:35.25pt;" filled="f" o:preferrelative="t" stroked="f" coordsize="21600,21600">
          <v:path/>
          <v:fill on="f" focussize="0,0"/>
          <v:stroke on="f" joinstyle="miter"/>
          <v:imagedata r:id="rId1" o:title="公司标志"/>
          <o:lock v:ext="edit" aspectratio="t"/>
          <w10:wrap type="none"/>
          <w10:anchorlock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200" w:lineRule="exact"/>
      <w:rPr>
        <w:rFonts w:ascii="仿宋_GB2312" w:eastAsia="仿宋_GB2312"/>
        <w:i/>
        <w:color w:val="999999"/>
      </w:rPr>
    </w:pPr>
  </w:p>
  <w:p>
    <w:pPr>
      <w:pStyle w:val="3"/>
      <w:rPr>
        <w:rFonts w:ascii="仿宋_GB2312" w:eastAsia="仿宋_GB2312"/>
        <w:i/>
        <w:color w:val="999999"/>
        <w:sz w:val="21"/>
        <w:szCs w:val="21"/>
        <w:lang w:eastAsia="zh-CN"/>
      </w:rPr>
    </w:pPr>
    <w:r>
      <w:rPr>
        <w:rFonts w:hint="eastAsia" w:ascii="仿宋_GB2312" w:eastAsia="仿宋_GB2312"/>
        <w:i/>
        <w:color w:val="999999"/>
        <w:sz w:val="21"/>
        <w:szCs w:val="21"/>
        <w:lang w:eastAsia="zh-CN"/>
      </w:rPr>
      <w:t>提高大学生就业力与职业发展力，提升高校就业率与就业质量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6787"/>
    <w:rsid w:val="000547CD"/>
    <w:rsid w:val="00057363"/>
    <w:rsid w:val="000824B9"/>
    <w:rsid w:val="0010030D"/>
    <w:rsid w:val="001502A8"/>
    <w:rsid w:val="00174EEA"/>
    <w:rsid w:val="00193B42"/>
    <w:rsid w:val="0019436C"/>
    <w:rsid w:val="001A4785"/>
    <w:rsid w:val="0023530D"/>
    <w:rsid w:val="00244A1C"/>
    <w:rsid w:val="0025761C"/>
    <w:rsid w:val="0026033C"/>
    <w:rsid w:val="002644A6"/>
    <w:rsid w:val="00272CD3"/>
    <w:rsid w:val="002859E0"/>
    <w:rsid w:val="002B66C9"/>
    <w:rsid w:val="002F55CD"/>
    <w:rsid w:val="00306AB4"/>
    <w:rsid w:val="00412DBC"/>
    <w:rsid w:val="00450C1D"/>
    <w:rsid w:val="00497E02"/>
    <w:rsid w:val="004A262D"/>
    <w:rsid w:val="004C4F41"/>
    <w:rsid w:val="0050285F"/>
    <w:rsid w:val="00521571"/>
    <w:rsid w:val="00560DEA"/>
    <w:rsid w:val="0057217F"/>
    <w:rsid w:val="005A6819"/>
    <w:rsid w:val="005A6CAB"/>
    <w:rsid w:val="005D484D"/>
    <w:rsid w:val="005D6D2D"/>
    <w:rsid w:val="006008FE"/>
    <w:rsid w:val="00656A3D"/>
    <w:rsid w:val="00683DC9"/>
    <w:rsid w:val="006C3CA2"/>
    <w:rsid w:val="00702181"/>
    <w:rsid w:val="00734206"/>
    <w:rsid w:val="007443FD"/>
    <w:rsid w:val="0078168A"/>
    <w:rsid w:val="008059C9"/>
    <w:rsid w:val="00897878"/>
    <w:rsid w:val="008A714B"/>
    <w:rsid w:val="008E3CD6"/>
    <w:rsid w:val="008E4305"/>
    <w:rsid w:val="00914B4B"/>
    <w:rsid w:val="00946787"/>
    <w:rsid w:val="00951A3C"/>
    <w:rsid w:val="009B7BA7"/>
    <w:rsid w:val="00A5779C"/>
    <w:rsid w:val="00A60987"/>
    <w:rsid w:val="00AB2CA1"/>
    <w:rsid w:val="00AD75D4"/>
    <w:rsid w:val="00B06725"/>
    <w:rsid w:val="00B14B62"/>
    <w:rsid w:val="00BA6A58"/>
    <w:rsid w:val="00BC407C"/>
    <w:rsid w:val="00BC6ED8"/>
    <w:rsid w:val="00C40516"/>
    <w:rsid w:val="00C869F9"/>
    <w:rsid w:val="00CB7DA6"/>
    <w:rsid w:val="00CC7A76"/>
    <w:rsid w:val="00CF2670"/>
    <w:rsid w:val="00D1613D"/>
    <w:rsid w:val="00D42960"/>
    <w:rsid w:val="00D666A4"/>
    <w:rsid w:val="00DC1D34"/>
    <w:rsid w:val="00DC62F2"/>
    <w:rsid w:val="00DD3898"/>
    <w:rsid w:val="00E21DED"/>
    <w:rsid w:val="00E45CA9"/>
    <w:rsid w:val="00E60059"/>
    <w:rsid w:val="00E65C53"/>
    <w:rsid w:val="00ED6A8F"/>
    <w:rsid w:val="00EF4363"/>
    <w:rsid w:val="00F235A8"/>
    <w:rsid w:val="00F342A6"/>
    <w:rsid w:val="00F46928"/>
    <w:rsid w:val="00F967EB"/>
    <w:rsid w:val="00FA6448"/>
    <w:rsid w:val="00FB4AE0"/>
    <w:rsid w:val="00FE4D46"/>
    <w:rsid w:val="00FF4CD9"/>
    <w:rsid w:val="00FF75FC"/>
    <w:rsid w:val="37F43393"/>
    <w:rsid w:val="3FA11A6E"/>
    <w:rsid w:val="3FB2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52" w:lineRule="auto"/>
    </w:pPr>
    <w:rPr>
      <w:rFonts w:ascii="Cambria" w:hAnsi="Cambria" w:eastAsia="宋体" w:cs="Times New Roman"/>
      <w:kern w:val="0"/>
      <w:sz w:val="22"/>
      <w:szCs w:val="22"/>
      <w:lang w:val="en-US" w:eastAsia="en-US" w:bidi="en-US"/>
    </w:rPr>
  </w:style>
  <w:style w:type="character" w:default="1" w:styleId="5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spacing w:before="100" w:beforeAutospacing="1" w:after="100" w:afterAutospacing="1"/>
    </w:pPr>
    <w:rPr>
      <w:rFonts w:ascii="宋体" w:hAnsi="宋体" w:cs="宋体"/>
      <w:color w:val="000000"/>
      <w:sz w:val="24"/>
    </w:rPr>
  </w:style>
  <w:style w:type="character" w:styleId="6">
    <w:name w:val="page number"/>
    <w:basedOn w:val="5"/>
    <w:uiPriority w:val="0"/>
  </w:style>
  <w:style w:type="character" w:styleId="7">
    <w:name w:val="FollowedHyperlink"/>
    <w:basedOn w:val="5"/>
    <w:unhideWhenUsed/>
    <w:qFormat/>
    <w:uiPriority w:val="99"/>
    <w:rPr>
      <w:color w:val="800080" w:themeColor="followedHyperlink"/>
      <w:u w:val="single"/>
    </w:rPr>
  </w:style>
  <w:style w:type="character" w:styleId="8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5"/>
    <w:link w:val="3"/>
    <w:uiPriority w:val="0"/>
    <w:rPr>
      <w:rFonts w:ascii="Cambria" w:hAnsi="Cambria" w:eastAsia="宋体" w:cs="Times New Roman"/>
      <w:kern w:val="0"/>
      <w:sz w:val="18"/>
      <w:szCs w:val="18"/>
      <w:lang w:eastAsia="en-US" w:bidi="en-US"/>
    </w:rPr>
  </w:style>
  <w:style w:type="character" w:customStyle="1" w:styleId="11">
    <w:name w:val="页脚 Char"/>
    <w:basedOn w:val="5"/>
    <w:link w:val="2"/>
    <w:qFormat/>
    <w:uiPriority w:val="0"/>
    <w:rPr>
      <w:rFonts w:ascii="Cambria" w:hAnsi="Cambria" w:eastAsia="宋体" w:cs="Times New Roman"/>
      <w:kern w:val="0"/>
      <w:sz w:val="18"/>
      <w:szCs w:val="18"/>
      <w:lang w:eastAsia="en-US" w:bidi="en-US"/>
    </w:rPr>
  </w:style>
  <w:style w:type="character" w:customStyle="1" w:styleId="12">
    <w:name w:val="style41"/>
    <w:qFormat/>
    <w:uiPriority w:val="99"/>
    <w:rPr>
      <w:rFonts w:cs="Times New Roman"/>
      <w:color w:val="FF0000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351</Words>
  <Characters>2007</Characters>
  <Lines>16</Lines>
  <Paragraphs>4</Paragraphs>
  <TotalTime>0</TotalTime>
  <ScaleCrop>false</ScaleCrop>
  <LinksUpToDate>false</LinksUpToDate>
  <CharactersWithSpaces>2354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2017-09-18T02:25:00Z</dcterms:created>
  <dc:creator>微软用户</dc:creator>
  <cp:lastModifiedBy>黔南职院就业办蒙明洲</cp:lastModifiedBy>
  <dcterms:modified xsi:type="dcterms:W3CDTF">2017-10-26T02:45:27Z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